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dávku t</w:t>
      </w:r>
      <w:r w:rsidR="00D744F5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1E7CF1">
        <w:rPr>
          <w:rFonts w:ascii="Times New Roman" w:hAnsi="Times New Roman" w:cs="Times New Roman"/>
          <w:sz w:val="24"/>
          <w:szCs w:val="24"/>
        </w:rPr>
        <w:t>„</w:t>
      </w:r>
      <w:r w:rsidR="00D744F5">
        <w:rPr>
          <w:rFonts w:ascii="Times New Roman" w:hAnsi="Times New Roman" w:cs="Times New Roman"/>
          <w:sz w:val="24"/>
          <w:szCs w:val="24"/>
        </w:rPr>
        <w:t>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D744F5">
        <w:rPr>
          <w:rFonts w:ascii="Times New Roman" w:hAnsi="Times New Roman" w:cs="Times New Roman"/>
          <w:sz w:val="24"/>
          <w:szCs w:val="24"/>
        </w:rPr>
        <w:t>traviny</w:t>
      </w:r>
      <w:r w:rsidR="001E7CF1">
        <w:rPr>
          <w:rFonts w:ascii="Times New Roman" w:hAnsi="Times New Roman" w:cs="Times New Roman"/>
          <w:sz w:val="24"/>
          <w:szCs w:val="24"/>
        </w:rPr>
        <w:t>“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4F5" w:rsidRPr="00003664" w:rsidRDefault="00D744F5" w:rsidP="00F365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4F5">
        <w:rPr>
          <w:rFonts w:ascii="Times New Roman" w:eastAsia="Calibri" w:hAnsi="Times New Roman" w:cs="Times New Roman"/>
          <w:sz w:val="24"/>
          <w:szCs w:val="24"/>
        </w:rPr>
        <w:t>15000000-8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15130000-8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15320000-4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15331130-7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15400000-2</w:t>
      </w:r>
      <w:r w:rsidR="00003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44F5">
        <w:rPr>
          <w:rFonts w:ascii="Times New Roman" w:eastAsia="Calibri" w:hAnsi="Times New Roman" w:cs="Times New Roman"/>
          <w:sz w:val="24"/>
          <w:szCs w:val="24"/>
        </w:rPr>
        <w:t>15610000-715500000-3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15511000-3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15530000-2</w:t>
      </w:r>
      <w:r w:rsidRPr="00D744F5">
        <w:rPr>
          <w:rFonts w:ascii="Times New Roman" w:eastAsia="Calibri" w:hAnsi="Times New Roman" w:cs="Times New Roman"/>
          <w:sz w:val="24"/>
          <w:szCs w:val="24"/>
        </w:rPr>
        <w:tab/>
        <w:t>15551300-8</w:t>
      </w:r>
    </w:p>
    <w:p w:rsidR="00F36582" w:rsidRPr="00D744F5" w:rsidRDefault="00F36582" w:rsidP="00F3658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5FF1" w:rsidRDefault="00155FF1" w:rsidP="00F36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F36582" w:rsidRDefault="00155FF1" w:rsidP="00F36582">
      <w:pPr>
        <w:pStyle w:val="Zarkazkladnhotextu2"/>
        <w:ind w:left="0"/>
      </w:pPr>
      <w:r w:rsidRPr="00155FF1">
        <w:t xml:space="preserve">Predmetom zákazky je zabezpečenie </w:t>
      </w:r>
      <w:r w:rsidR="00395B99">
        <w:t>d</w:t>
      </w:r>
      <w:r w:rsidR="00846109" w:rsidRPr="003B0A5C">
        <w:t>o</w:t>
      </w:r>
      <w:r w:rsidR="00395B99">
        <w:t>dávky</w:t>
      </w:r>
      <w:r w:rsidR="00F36582" w:rsidRPr="00F36582">
        <w:t xml:space="preserve"> </w:t>
      </w:r>
      <w:r w:rsidR="00F36582">
        <w:t>trvanlivých potravín, mlieka a mliečnych výrobkov do stravovacej prevádzky DeD Nitra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B158D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B24DE5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355BCC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F36582" w:rsidRPr="00355BCC">
        <w:rPr>
          <w:rFonts w:ascii="Times New Roman" w:hAnsi="Times New Roman" w:cs="Times New Roman"/>
          <w:sz w:val="24"/>
          <w:szCs w:val="24"/>
        </w:rPr>
        <w:t>18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F36582" w:rsidRPr="00355BCC">
        <w:rPr>
          <w:rFonts w:ascii="Times New Roman" w:hAnsi="Times New Roman" w:cs="Times New Roman"/>
          <w:sz w:val="24"/>
          <w:szCs w:val="24"/>
        </w:rPr>
        <w:t>0</w:t>
      </w:r>
      <w:r w:rsidR="00846109" w:rsidRPr="00355BCC">
        <w:rPr>
          <w:rFonts w:ascii="Times New Roman" w:hAnsi="Times New Roman" w:cs="Times New Roman"/>
          <w:sz w:val="24"/>
          <w:szCs w:val="24"/>
        </w:rPr>
        <w:t>00</w:t>
      </w:r>
      <w:r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355BCC">
        <w:rPr>
          <w:rFonts w:ascii="Times New Roman" w:hAnsi="Times New Roman" w:cs="Times New Roman"/>
          <w:sz w:val="24"/>
          <w:szCs w:val="24"/>
        </w:rPr>
        <w:t>bez</w:t>
      </w:r>
      <w:r w:rsidR="00467B1A" w:rsidRPr="00355BCC">
        <w:rPr>
          <w:rFonts w:ascii="Times New Roman" w:hAnsi="Times New Roman" w:cs="Times New Roman"/>
          <w:sz w:val="24"/>
          <w:szCs w:val="24"/>
        </w:rPr>
        <w:t> </w:t>
      </w:r>
      <w:r w:rsidRPr="00355BCC">
        <w:rPr>
          <w:rFonts w:ascii="Times New Roman" w:hAnsi="Times New Roman" w:cs="Times New Roman"/>
          <w:sz w:val="24"/>
          <w:szCs w:val="24"/>
        </w:rPr>
        <w:t>DPH</w:t>
      </w:r>
      <w:r w:rsidR="003B0A5C" w:rsidRPr="00355BCC">
        <w:rPr>
          <w:rFonts w:ascii="Times New Roman" w:hAnsi="Times New Roman" w:cs="Times New Roman"/>
          <w:sz w:val="24"/>
          <w:szCs w:val="24"/>
        </w:rPr>
        <w:t>,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A70930">
        <w:rPr>
          <w:rFonts w:ascii="Times New Roman" w:hAnsi="Times New Roman" w:cs="Times New Roman"/>
          <w:sz w:val="24"/>
          <w:szCs w:val="24"/>
        </w:rPr>
        <w:t>21 600,00</w:t>
      </w:r>
      <w:r w:rsidR="003B0A5C" w:rsidRPr="00355BCC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467B1A" w:rsidRPr="00355BCC" w:rsidRDefault="00F36582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</w:t>
      </w:r>
      <w:r w:rsidR="00355BCC" w:rsidRPr="00355BCC">
        <w:rPr>
          <w:rFonts w:ascii="Times New Roman" w:hAnsi="Times New Roman" w:cs="Times New Roman"/>
          <w:sz w:val="24"/>
          <w:szCs w:val="24"/>
        </w:rPr>
        <w:t>15 541,17</w:t>
      </w:r>
      <w:r w:rsidR="00467B1A"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55BCC" w:rsidRPr="00355BCC">
        <w:rPr>
          <w:rFonts w:ascii="Times New Roman" w:hAnsi="Times New Roman" w:cs="Times New Roman"/>
          <w:sz w:val="24"/>
          <w:szCs w:val="24"/>
        </w:rPr>
        <w:t>bez</w:t>
      </w:r>
      <w:r w:rsidR="00846109" w:rsidRPr="00355BCC">
        <w:rPr>
          <w:rFonts w:ascii="Times New Roman" w:hAnsi="Times New Roman" w:cs="Times New Roman"/>
          <w:sz w:val="24"/>
          <w:szCs w:val="24"/>
        </w:rPr>
        <w:t> </w:t>
      </w:r>
      <w:r w:rsidR="00467B1A" w:rsidRPr="00355BCC">
        <w:rPr>
          <w:rFonts w:ascii="Times New Roman" w:hAnsi="Times New Roman" w:cs="Times New Roman"/>
          <w:sz w:val="24"/>
          <w:szCs w:val="24"/>
        </w:rPr>
        <w:t>DPH</w:t>
      </w:r>
      <w:r w:rsidR="00A70930">
        <w:rPr>
          <w:rFonts w:ascii="Times New Roman" w:hAnsi="Times New Roman" w:cs="Times New Roman"/>
          <w:sz w:val="24"/>
          <w:szCs w:val="24"/>
        </w:rPr>
        <w:t>, 18 649,04 s DPH</w:t>
      </w:r>
    </w:p>
    <w:p w:rsidR="00846109" w:rsidRPr="00355BCC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F1" w:rsidRDefault="00B158D4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</w:t>
      </w:r>
      <w:r w:rsidR="003B0A5C">
        <w:rPr>
          <w:rFonts w:ascii="Times New Roman" w:hAnsi="Times New Roman" w:cs="Times New Roman"/>
          <w:b/>
          <w:sz w:val="24"/>
          <w:szCs w:val="24"/>
        </w:rPr>
        <w:t xml:space="preserve">oužitý postup zadávania zákazky: </w:t>
      </w:r>
      <w:r w:rsidR="003B0A5C"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 w:rsidR="003B0A5C"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vypracovaná výzva, ktorá bola zaslaná 3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P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E952BA">
        <w:rPr>
          <w:rFonts w:ascii="Times New Roman" w:hAnsi="Times New Roman" w:cs="Times New Roman"/>
          <w:sz w:val="24"/>
          <w:szCs w:val="24"/>
        </w:rPr>
        <w:t xml:space="preserve">traja </w:t>
      </w:r>
      <w:r w:rsidRPr="00A0251B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D4" w:rsidRDefault="00B158D4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p w:rsidR="00B158D4" w:rsidRDefault="00B158D4" w:rsidP="00B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"/>
        <w:gridCol w:w="3279"/>
        <w:gridCol w:w="3052"/>
        <w:gridCol w:w="2300"/>
      </w:tblGrid>
      <w:tr w:rsidR="003365B7" w:rsidRPr="00A0251B" w:rsidTr="00B158D4">
        <w:tc>
          <w:tcPr>
            <w:tcW w:w="65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052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300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3365B7" w:rsidRPr="00A0251B" w:rsidTr="00B158D4">
        <w:tc>
          <w:tcPr>
            <w:tcW w:w="65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79" w:type="dxa"/>
          </w:tcPr>
          <w:p w:rsidR="00F36582" w:rsidRDefault="00F36582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Nitrazdr</w:t>
            </w:r>
            <w:r w:rsidRPr="002E60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2E601A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F36582" w:rsidRDefault="00F36582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čermánska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3365B7" w:rsidRPr="00A0251B" w:rsidRDefault="00F36582" w:rsidP="00F36582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 01 Nitra   </w:t>
            </w:r>
            <w:r w:rsidR="00A0251B"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52" w:type="dxa"/>
          </w:tcPr>
          <w:p w:rsidR="003C17A2" w:rsidRPr="002E601A" w:rsidRDefault="00B24DE5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6582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matfiakova@nitrazdroj.sk</w:t>
              </w:r>
            </w:hyperlink>
          </w:p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0" w:type="dxa"/>
          </w:tcPr>
          <w:p w:rsidR="003365B7" w:rsidRPr="00A0251B" w:rsidRDefault="00F36582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06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7F3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0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22378" w:rsidRPr="00A0251B" w:rsidTr="001011F4">
        <w:tc>
          <w:tcPr>
            <w:tcW w:w="657" w:type="dxa"/>
          </w:tcPr>
          <w:p w:rsidR="00422378" w:rsidRDefault="00422378" w:rsidP="001011F4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3279" w:type="dxa"/>
          </w:tcPr>
          <w:p w:rsidR="00422378" w:rsidRDefault="00422378" w:rsidP="00101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KON-RAD </w:t>
            </w:r>
            <w:r w:rsidRPr="00A7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7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r.o.</w:t>
            </w:r>
          </w:p>
          <w:p w:rsidR="00422378" w:rsidRDefault="00422378" w:rsidP="00101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Cesta na Senec 15725/24</w:t>
            </w:r>
          </w:p>
          <w:p w:rsidR="00422378" w:rsidRDefault="00422378" w:rsidP="0010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830 06 Bratislava</w:t>
            </w:r>
            <w:r>
              <w:br/>
            </w:r>
          </w:p>
        </w:tc>
        <w:tc>
          <w:tcPr>
            <w:tcW w:w="3052" w:type="dxa"/>
          </w:tcPr>
          <w:p w:rsidR="00422378" w:rsidRDefault="00422378" w:rsidP="001011F4">
            <w:r w:rsidRPr="00E952BA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shd w:val="clear" w:color="auto" w:fill="FFFFFF"/>
              </w:rPr>
              <w:t>diviziapredaja@kon-rad.sk</w:t>
            </w:r>
          </w:p>
        </w:tc>
        <w:tc>
          <w:tcPr>
            <w:tcW w:w="2300" w:type="dxa"/>
          </w:tcPr>
          <w:p w:rsidR="00422378" w:rsidRDefault="00422378" w:rsidP="0042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18 783,71</w:t>
            </w:r>
          </w:p>
        </w:tc>
      </w:tr>
      <w:tr w:rsidR="003C17A2" w:rsidRPr="00A0251B" w:rsidTr="00B158D4">
        <w:tc>
          <w:tcPr>
            <w:tcW w:w="657" w:type="dxa"/>
          </w:tcPr>
          <w:p w:rsidR="003C17A2" w:rsidRPr="00A0251B" w:rsidRDefault="00422378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</w:t>
            </w:r>
            <w:r w:rsidR="003C17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F36582" w:rsidRDefault="00F36582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Demif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1A"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  <w:p w:rsidR="00F36582" w:rsidRDefault="00F36582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Piešťanská 2503/43</w:t>
            </w:r>
            <w:r w:rsidRPr="002E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7A2" w:rsidRPr="00A0251B" w:rsidRDefault="00F36582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 01 N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 Mest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Váh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6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2" w:type="dxa"/>
          </w:tcPr>
          <w:p w:rsidR="003C17A2" w:rsidRPr="00A0251B" w:rsidRDefault="00B24DE5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9" w:history="1">
              <w:r w:rsidR="00F36582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ekonomika@demifood.sk</w:t>
              </w:r>
            </w:hyperlink>
          </w:p>
        </w:tc>
        <w:tc>
          <w:tcPr>
            <w:tcW w:w="2300" w:type="dxa"/>
          </w:tcPr>
          <w:p w:rsidR="003C17A2" w:rsidRPr="00A0251B" w:rsidRDefault="00CB206F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20 774,76</w:t>
            </w:r>
          </w:p>
        </w:tc>
      </w:tr>
    </w:tbl>
    <w:p w:rsidR="00F36582" w:rsidRPr="00E952BA" w:rsidRDefault="00F36582" w:rsidP="0084610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33D19" w:rsidRDefault="00033D19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 xml:space="preserve">Všetky uvedené spoločnosti boli oslovené verejným obstarávateľom na predloženie cenovej </w:t>
      </w:r>
      <w:r w:rsidR="00B158D4">
        <w:rPr>
          <w:rFonts w:ascii="Times New Roman" w:hAnsi="Times New Roman" w:cs="Times New Roman"/>
          <w:sz w:val="24"/>
          <w:szCs w:val="24"/>
        </w:rPr>
        <w:t xml:space="preserve"> </w:t>
      </w:r>
      <w:r w:rsidRPr="00033D19">
        <w:rPr>
          <w:rFonts w:ascii="Times New Roman" w:hAnsi="Times New Roman" w:cs="Times New Roman"/>
          <w:sz w:val="24"/>
          <w:szCs w:val="24"/>
        </w:rPr>
        <w:t>ponuky na predmet zákazky. Vybraní záujemcovia podnikajú v predmete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19" w:rsidRDefault="00033D19" w:rsidP="0003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B158D4" w:rsidRDefault="00B158D4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Pr="00355BCC" w:rsidRDefault="003365B7" w:rsidP="00B1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355BCC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B24D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55BCC">
        <w:rPr>
          <w:rFonts w:ascii="Times New Roman" w:hAnsi="Times New Roman" w:cs="Times New Roman"/>
          <w:sz w:val="24"/>
          <w:szCs w:val="24"/>
        </w:rPr>
        <w:t>Nitrazdr</w:t>
      </w:r>
      <w:r w:rsidR="00355BCC" w:rsidRPr="002E601A">
        <w:rPr>
          <w:rFonts w:ascii="Times New Roman" w:hAnsi="Times New Roman" w:cs="Times New Roman"/>
          <w:sz w:val="24"/>
          <w:szCs w:val="24"/>
        </w:rPr>
        <w:t>o</w:t>
      </w:r>
      <w:r w:rsidR="00355BC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55BCC" w:rsidRPr="002E601A">
        <w:rPr>
          <w:rFonts w:ascii="Times New Roman" w:hAnsi="Times New Roman" w:cs="Times New Roman"/>
          <w:sz w:val="24"/>
          <w:szCs w:val="24"/>
        </w:rPr>
        <w:t xml:space="preserve"> s.r.o.</w:t>
      </w:r>
      <w:r w:rsidR="0035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BCC">
        <w:rPr>
          <w:rFonts w:ascii="Times New Roman" w:hAnsi="Times New Roman" w:cs="Times New Roman"/>
          <w:sz w:val="24"/>
          <w:szCs w:val="24"/>
        </w:rPr>
        <w:t>D</w:t>
      </w:r>
      <w:r w:rsidR="00355BCC" w:rsidRPr="003B0A5C">
        <w:rPr>
          <w:rFonts w:ascii="Times New Roman" w:hAnsi="Times New Roman" w:cs="Times New Roman"/>
          <w:sz w:val="24"/>
          <w:szCs w:val="24"/>
        </w:rPr>
        <w:t>o</w:t>
      </w:r>
      <w:r w:rsidR="00355BCC">
        <w:rPr>
          <w:rFonts w:ascii="Times New Roman" w:hAnsi="Times New Roman" w:cs="Times New Roman"/>
          <w:sz w:val="24"/>
          <w:szCs w:val="24"/>
        </w:rPr>
        <w:t>ln</w:t>
      </w:r>
      <w:r w:rsidR="00355BCC" w:rsidRPr="003B0A5C">
        <w:rPr>
          <w:rFonts w:ascii="Times New Roman" w:hAnsi="Times New Roman" w:cs="Times New Roman"/>
          <w:sz w:val="24"/>
          <w:szCs w:val="24"/>
        </w:rPr>
        <w:t>o</w:t>
      </w:r>
      <w:r w:rsidR="00355BCC">
        <w:rPr>
          <w:rFonts w:ascii="Times New Roman" w:hAnsi="Times New Roman" w:cs="Times New Roman"/>
          <w:sz w:val="24"/>
          <w:szCs w:val="24"/>
        </w:rPr>
        <w:t>čermánska</w:t>
      </w:r>
      <w:proofErr w:type="spellEnd"/>
      <w:r w:rsidR="00355BCC">
        <w:rPr>
          <w:rFonts w:ascii="Times New Roman" w:hAnsi="Times New Roman" w:cs="Times New Roman"/>
          <w:sz w:val="24"/>
          <w:szCs w:val="24"/>
        </w:rPr>
        <w:t xml:space="preserve"> 38, 949 01 Nitra   </w:t>
      </w:r>
      <w:r w:rsidR="00355BCC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FE4B93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93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FE4B93">
        <w:rPr>
          <w:rFonts w:ascii="Times New Roman" w:hAnsi="Times New Roman" w:cs="Times New Roman"/>
          <w:sz w:val="24"/>
          <w:szCs w:val="24"/>
        </w:rPr>
        <w:cr/>
      </w: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9558C3">
        <w:rPr>
          <w:rFonts w:ascii="Times New Roman" w:hAnsi="Times New Roman" w:cs="Times New Roman"/>
          <w:sz w:val="24"/>
          <w:szCs w:val="24"/>
        </w:rPr>
        <w:t>, dňa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8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03664"/>
    <w:rsid w:val="00033D19"/>
    <w:rsid w:val="000B6EE7"/>
    <w:rsid w:val="00155FF1"/>
    <w:rsid w:val="001E7CF1"/>
    <w:rsid w:val="003365B7"/>
    <w:rsid w:val="00355BCC"/>
    <w:rsid w:val="00395B99"/>
    <w:rsid w:val="003B0A5C"/>
    <w:rsid w:val="003C17A2"/>
    <w:rsid w:val="00422378"/>
    <w:rsid w:val="00467B1A"/>
    <w:rsid w:val="005E6DFF"/>
    <w:rsid w:val="0063448F"/>
    <w:rsid w:val="00746370"/>
    <w:rsid w:val="007D3CA9"/>
    <w:rsid w:val="00846109"/>
    <w:rsid w:val="00902805"/>
    <w:rsid w:val="009558C3"/>
    <w:rsid w:val="00A0251B"/>
    <w:rsid w:val="00A70930"/>
    <w:rsid w:val="00B158D4"/>
    <w:rsid w:val="00B24DE5"/>
    <w:rsid w:val="00C96763"/>
    <w:rsid w:val="00CB206F"/>
    <w:rsid w:val="00D744F5"/>
    <w:rsid w:val="00D83413"/>
    <w:rsid w:val="00E12B6B"/>
    <w:rsid w:val="00E952BA"/>
    <w:rsid w:val="00EC11AF"/>
    <w:rsid w:val="00F36582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iakova@nitrazdroj.sk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ika@demifoo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3D0B-20FB-49DB-9EA3-0BE84E72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10</cp:revision>
  <cp:lastPrinted>2013-11-19T11:33:00Z</cp:lastPrinted>
  <dcterms:created xsi:type="dcterms:W3CDTF">2013-11-02T18:38:00Z</dcterms:created>
  <dcterms:modified xsi:type="dcterms:W3CDTF">2013-11-19T11:33:00Z</dcterms:modified>
</cp:coreProperties>
</file>